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494" w:lineRule="atLeast"/>
        <w:ind w:firstLine="840" w:firstLineChars="200"/>
        <w:jc w:val="center"/>
      </w:pPr>
      <w:r>
        <w:rPr>
          <w:color w:val="FF00FF"/>
          <w:sz w:val="42"/>
        </w:rPr>
        <w:drawing>
          <wp:inline distT="0" distB="0" distL="114300" distR="114300">
            <wp:extent cx="3087370" cy="533400"/>
            <wp:effectExtent l="0" t="0" r="17780" b="0"/>
            <wp:docPr id="1" name="图片 1" descr="说明: id:21474988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id:2147498876;FounderCES"/>
                    <pic:cNvPicPr>
                      <a:picLocks noChangeAspect="1"/>
                    </pic:cNvPicPr>
                  </pic:nvPicPr>
                  <pic:blipFill>
                    <a:blip r:embed="rId4"/>
                    <a:stretch>
                      <a:fillRect/>
                    </a:stretch>
                  </pic:blipFill>
                  <pic:spPr>
                    <a:xfrm>
                      <a:off x="0" y="0"/>
                      <a:ext cx="3087370" cy="533400"/>
                    </a:xfrm>
                    <a:prstGeom prst="rect">
                      <a:avLst/>
                    </a:prstGeom>
                    <a:noFill/>
                    <a:ln w="9525">
                      <a:noFill/>
                    </a:ln>
                  </pic:spPr>
                </pic:pic>
              </a:graphicData>
            </a:graphic>
          </wp:inline>
        </w:drawing>
      </w:r>
    </w:p>
    <w:p>
      <w:pPr>
        <w:pStyle w:val="5"/>
        <w:spacing w:line="336" w:lineRule="atLeast"/>
      </w:pPr>
      <w:r>
        <w:rPr>
          <w:color w:val="FF00FF"/>
          <w:sz w:val="24"/>
        </w:rPr>
        <w:drawing>
          <wp:inline distT="0" distB="0" distL="114300" distR="114300">
            <wp:extent cx="2459990" cy="222250"/>
            <wp:effectExtent l="0" t="0" r="16510" b="6350"/>
            <wp:docPr id="2" name="图片 2" descr="说明: id:21474988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说明: id:2147498892;FounderCES"/>
                    <pic:cNvPicPr>
                      <a:picLocks noChangeAspect="1"/>
                    </pic:cNvPicPr>
                  </pic:nvPicPr>
                  <pic:blipFill>
                    <a:blip r:embed="rId5"/>
                    <a:stretch>
                      <a:fillRect/>
                    </a:stretch>
                  </pic:blipFill>
                  <pic:spPr>
                    <a:xfrm>
                      <a:off x="0" y="0"/>
                      <a:ext cx="2459990" cy="222250"/>
                    </a:xfrm>
                    <a:prstGeom prst="rect">
                      <a:avLst/>
                    </a:prstGeom>
                    <a:noFill/>
                    <a:ln w="9525">
                      <a:noFill/>
                    </a:ln>
                  </pic:spPr>
                </pic:pic>
              </a:graphicData>
            </a:graphic>
          </wp:inline>
        </w:drawing>
      </w:r>
    </w:p>
    <w:p>
      <w:pPr>
        <w:spacing w:line="306" w:lineRule="exact"/>
        <w:ind w:firstLine="420" w:firstLineChars="200"/>
      </w:pPr>
      <w:r>
        <w:rPr>
          <w:rFonts w:hint="eastAsia"/>
        </w:rPr>
        <w:t>在操作活动中</w:t>
      </w:r>
      <w:r>
        <w:rPr>
          <w:rFonts w:ascii="方正书宋_GBK" w:hAnsi="方正书宋_GBK"/>
        </w:rPr>
        <w:t>,</w:t>
      </w:r>
      <w:r>
        <w:rPr>
          <w:rFonts w:hint="eastAsia"/>
        </w:rPr>
        <w:t>学生感受到确定某一物体的具体位置</w:t>
      </w:r>
      <w:r>
        <w:rPr>
          <w:rFonts w:ascii="方正书宋_GBK" w:hAnsi="方正书宋_GBK"/>
        </w:rPr>
        <w:t>,</w:t>
      </w:r>
      <w:r>
        <w:rPr>
          <w:rFonts w:hint="eastAsia"/>
        </w:rPr>
        <w:t>仅靠单一的方向或距离是不够的</w:t>
      </w:r>
      <w:r>
        <w:rPr>
          <w:rFonts w:ascii="方正书宋_GBK" w:hAnsi="方正书宋_GBK"/>
        </w:rPr>
        <w:t>,</w:t>
      </w:r>
      <w:r>
        <w:rPr>
          <w:rFonts w:hint="eastAsia"/>
        </w:rPr>
        <w:t>只有当这两者结合起来</w:t>
      </w:r>
      <w:r>
        <w:rPr>
          <w:rFonts w:ascii="方正书宋_GBK" w:hAnsi="方正书宋_GBK"/>
        </w:rPr>
        <w:t>,</w:t>
      </w:r>
      <w:r>
        <w:rPr>
          <w:rFonts w:hint="eastAsia"/>
        </w:rPr>
        <w:t>才能确定物体的具体位置。本单元的主要内容是根据方向和距离确定物体的位置及自建参照系确定物体的位置。本单元与第一学段的不同点</w:t>
      </w:r>
      <w:r>
        <w:rPr>
          <w:rFonts w:ascii="方正书宋_GBK" w:hAnsi="方正书宋_GBK"/>
        </w:rPr>
        <w:t>:</w:t>
      </w:r>
      <w:r>
        <w:rPr>
          <w:rFonts w:hint="eastAsia"/>
        </w:rPr>
        <w:t>在方向方面</w:t>
      </w:r>
      <w:r>
        <w:rPr>
          <w:rFonts w:ascii="方正书宋_GBK" w:hAnsi="方正书宋_GBK"/>
        </w:rPr>
        <w:t>,</w:t>
      </w:r>
      <w:r>
        <w:rPr>
          <w:rFonts w:hint="eastAsia"/>
        </w:rPr>
        <w:t>从</w:t>
      </w:r>
      <w:r>
        <w:t>8</w:t>
      </w:r>
      <w:r>
        <w:rPr>
          <w:rFonts w:hint="eastAsia"/>
        </w:rPr>
        <w:t>个方向发展到任意角度的方向</w:t>
      </w:r>
      <w:r>
        <w:rPr>
          <w:rFonts w:ascii="方正书宋_GBK" w:hAnsi="方正书宋_GBK"/>
        </w:rPr>
        <w:t>;</w:t>
      </w:r>
      <w:r>
        <w:rPr>
          <w:rFonts w:hint="eastAsia"/>
        </w:rPr>
        <w:t>在路线方面</w:t>
      </w:r>
      <w:r>
        <w:rPr>
          <w:rFonts w:ascii="方正书宋_GBK" w:hAnsi="方正书宋_GBK"/>
        </w:rPr>
        <w:t>,</w:t>
      </w:r>
      <w:r>
        <w:rPr>
          <w:rFonts w:hint="eastAsia"/>
        </w:rPr>
        <w:t>则从单一的路线发展到几个点的路线</w:t>
      </w:r>
      <w:r>
        <w:rPr>
          <w:rFonts w:ascii="方正书宋_GBK" w:hAnsi="方正书宋_GBK"/>
        </w:rPr>
        <w:t>;</w:t>
      </w:r>
      <w:r>
        <w:rPr>
          <w:rFonts w:hint="eastAsia"/>
        </w:rPr>
        <w:t>同时</w:t>
      </w:r>
      <w:r>
        <w:rPr>
          <w:rFonts w:ascii="方正书宋_GBK" w:hAnsi="方正书宋_GBK"/>
        </w:rPr>
        <w:t>,</w:t>
      </w:r>
      <w:r>
        <w:rPr>
          <w:rFonts w:hint="eastAsia"/>
        </w:rPr>
        <w:t>又将方向与路线两个方面的内容进行了综合。所以</w:t>
      </w:r>
      <w:r>
        <w:rPr>
          <w:rFonts w:ascii="方正书宋_GBK" w:hAnsi="方正书宋_GBK"/>
        </w:rPr>
        <w:t>,</w:t>
      </w:r>
      <w:r>
        <w:rPr>
          <w:rFonts w:hint="eastAsia"/>
        </w:rPr>
        <w:t>学习这些内容的难度可能比较大。教材中设计了多次动手操作的活动</w:t>
      </w:r>
      <w:r>
        <w:rPr>
          <w:rFonts w:ascii="方正书宋_GBK" w:hAnsi="方正书宋_GBK"/>
        </w:rPr>
        <w:t>,</w:t>
      </w:r>
      <w:r>
        <w:rPr>
          <w:rFonts w:hint="eastAsia"/>
        </w:rPr>
        <w:t>目的是通过这些活动</w:t>
      </w:r>
      <w:r>
        <w:rPr>
          <w:rFonts w:ascii="方正书宋_GBK" w:hAnsi="方正书宋_GBK"/>
        </w:rPr>
        <w:t>,</w:t>
      </w:r>
      <w:r>
        <w:rPr>
          <w:rFonts w:hint="eastAsia"/>
        </w:rPr>
        <w:t>使学生积累感性经验</w:t>
      </w:r>
      <w:r>
        <w:rPr>
          <w:rFonts w:ascii="方正书宋_GBK" w:hAnsi="方正书宋_GBK"/>
        </w:rPr>
        <w:t>,</w:t>
      </w:r>
      <w:r>
        <w:rPr>
          <w:rFonts w:hint="eastAsia"/>
        </w:rPr>
        <w:t>以便于学生对新知识的接受</w:t>
      </w:r>
      <w:r>
        <w:rPr>
          <w:rFonts w:ascii="方正书宋_GBK" w:hAnsi="方正书宋_GBK"/>
        </w:rPr>
        <w:t>,</w:t>
      </w:r>
      <w:r>
        <w:rPr>
          <w:rFonts w:hint="eastAsia"/>
        </w:rPr>
        <w:t xml:space="preserve">从而减轻学生学习的难度。 </w:t>
      </w:r>
    </w:p>
    <w:p>
      <w:pPr>
        <w:pStyle w:val="5"/>
        <w:spacing w:line="336" w:lineRule="atLeast"/>
      </w:pPr>
      <w:r>
        <w:rPr>
          <w:color w:val="FF00FF"/>
          <w:sz w:val="24"/>
        </w:rPr>
        <w:drawing>
          <wp:inline distT="0" distB="0" distL="114300" distR="114300">
            <wp:extent cx="2459990" cy="222250"/>
            <wp:effectExtent l="0" t="0" r="16510" b="6350"/>
            <wp:docPr id="3" name="图片 3" descr="说明: id:21474989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说明: id:2147498908;FounderCES"/>
                    <pic:cNvPicPr>
                      <a:picLocks noChangeAspect="1"/>
                    </pic:cNvPicPr>
                  </pic:nvPicPr>
                  <pic:blipFill>
                    <a:blip r:embed="rId6"/>
                    <a:stretch>
                      <a:fillRect/>
                    </a:stretch>
                  </pic:blipFill>
                  <pic:spPr>
                    <a:xfrm>
                      <a:off x="0" y="0"/>
                      <a:ext cx="2459990" cy="222250"/>
                    </a:xfrm>
                    <a:prstGeom prst="rect">
                      <a:avLst/>
                    </a:prstGeom>
                    <a:noFill/>
                    <a:ln w="9525">
                      <a:noFill/>
                    </a:ln>
                  </pic:spPr>
                </pic:pic>
              </a:graphicData>
            </a:graphic>
          </wp:inline>
        </w:drawing>
      </w:r>
    </w:p>
    <w:p>
      <w:pPr>
        <w:spacing w:line="306" w:lineRule="exact"/>
        <w:ind w:firstLine="420" w:firstLineChars="200"/>
      </w:pPr>
      <w:r>
        <w:rPr>
          <w:rFonts w:hint="eastAsia"/>
        </w:rPr>
        <w:t>本单元是在学习了</w:t>
      </w:r>
      <w:r>
        <w:t>8</w:t>
      </w:r>
      <w:r>
        <w:rPr>
          <w:rFonts w:hint="eastAsia"/>
        </w:rPr>
        <w:t>个方向及单一的路线图的基础上安排的</w:t>
      </w:r>
      <w:r>
        <w:rPr>
          <w:rFonts w:ascii="方正书宋_GBK" w:hAnsi="方正书宋_GBK"/>
        </w:rPr>
        <w:t>,</w:t>
      </w:r>
      <w:r>
        <w:rPr>
          <w:rFonts w:hint="eastAsia"/>
        </w:rPr>
        <w:t>这些知识为学生进一步认识物体在空间的具体位置打下了基础。通过本单元的学习能够提高学生的空间观念</w:t>
      </w:r>
      <w:r>
        <w:rPr>
          <w:rFonts w:ascii="方正书宋_GBK" w:hAnsi="方正书宋_GBK"/>
        </w:rPr>
        <w:t>,</w:t>
      </w:r>
      <w:r>
        <w:rPr>
          <w:rFonts w:hint="eastAsia"/>
        </w:rPr>
        <w:t>对学生认识生活中周围的环境</w:t>
      </w:r>
      <w:r>
        <w:rPr>
          <w:rFonts w:ascii="方正书宋_GBK" w:hAnsi="方正书宋_GBK"/>
        </w:rPr>
        <w:t>,</w:t>
      </w:r>
      <w:r>
        <w:rPr>
          <w:rFonts w:hint="eastAsia"/>
        </w:rPr>
        <w:t>有较大的帮助。</w:t>
      </w:r>
    </w:p>
    <w:p>
      <w:pPr>
        <w:pStyle w:val="5"/>
        <w:spacing w:line="336" w:lineRule="atLeast"/>
      </w:pPr>
      <w:r>
        <w:rPr>
          <w:color w:val="FF00FF"/>
          <w:sz w:val="24"/>
        </w:rPr>
        <w:drawing>
          <wp:inline distT="0" distB="0" distL="114300" distR="114300">
            <wp:extent cx="2459990" cy="222250"/>
            <wp:effectExtent l="0" t="0" r="16510" b="6350"/>
            <wp:docPr id="4" name="图片 4" descr="说明: id:21474989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说明: id:2147498924;FounderCES"/>
                    <pic:cNvPicPr>
                      <a:picLocks noChangeAspect="1"/>
                    </pic:cNvPicPr>
                  </pic:nvPicPr>
                  <pic:blipFill>
                    <a:blip r:embed="rId7"/>
                    <a:stretch>
                      <a:fillRect/>
                    </a:stretch>
                  </pic:blipFill>
                  <pic:spPr>
                    <a:xfrm>
                      <a:off x="0" y="0"/>
                      <a:ext cx="2459990" cy="222250"/>
                    </a:xfrm>
                    <a:prstGeom prst="rect">
                      <a:avLst/>
                    </a:prstGeom>
                    <a:noFill/>
                    <a:ln w="9525">
                      <a:noFill/>
                    </a:ln>
                  </pic:spPr>
                </pic:pic>
              </a:graphicData>
            </a:graphic>
          </wp:inline>
        </w:drawing>
      </w:r>
    </w:p>
    <w:p>
      <w:pPr>
        <w:spacing w:line="306" w:lineRule="exact"/>
      </w:pPr>
      <w:r>
        <w:rPr>
          <w:i/>
        </w:rPr>
        <w:t>　　</w:t>
      </w:r>
      <w:r>
        <w:rPr>
          <w:rFonts w:ascii="NEU-HZ-S92" w:hAnsi="NEU-HZ-S92"/>
        </w:rPr>
        <w:t>1</w:t>
      </w:r>
      <w:r>
        <w:rPr>
          <w:i/>
        </w:rPr>
        <w:t>.</w:t>
      </w:r>
      <w:r>
        <w:rPr>
          <w:rFonts w:hint="eastAsia"/>
        </w:rPr>
        <w:t>通过具体情境</w:t>
      </w:r>
      <w:r>
        <w:rPr>
          <w:rFonts w:ascii="方正书宋_GBK" w:hAnsi="方正书宋_GBK"/>
        </w:rPr>
        <w:t>,</w:t>
      </w:r>
      <w:r>
        <w:rPr>
          <w:rFonts w:hint="eastAsia"/>
        </w:rPr>
        <w:t>理解方向和距离这两个条件对确定物体位置的作用。</w:t>
      </w:r>
    </w:p>
    <w:p>
      <w:pPr>
        <w:spacing w:line="306" w:lineRule="exact"/>
        <w:ind w:firstLine="420" w:firstLineChars="200"/>
      </w:pPr>
      <w:r>
        <w:rPr>
          <w:rFonts w:ascii="NEU-HZ-S92" w:hAnsi="NEU-HZ-S92"/>
        </w:rPr>
        <w:t>2</w:t>
      </w:r>
      <w:r>
        <w:rPr>
          <w:i/>
        </w:rPr>
        <w:t>.</w:t>
      </w:r>
      <w:r>
        <w:rPr>
          <w:rFonts w:hint="eastAsia"/>
        </w:rPr>
        <w:t>能根据方向</w:t>
      </w:r>
      <w:r>
        <w:rPr>
          <w:rFonts w:ascii="方正书宋_GBK" w:hAnsi="方正书宋_GBK"/>
        </w:rPr>
        <w:t>(</w:t>
      </w:r>
      <w:r>
        <w:rPr>
          <w:rFonts w:hint="eastAsia"/>
        </w:rPr>
        <w:t>任意方向</w:t>
      </w:r>
      <w:r>
        <w:rPr>
          <w:rFonts w:ascii="方正书宋_GBK" w:hAnsi="方正书宋_GBK"/>
        </w:rPr>
        <w:t>)</w:t>
      </w:r>
      <w:r>
        <w:rPr>
          <w:rFonts w:hint="eastAsia"/>
        </w:rPr>
        <w:t xml:space="preserve">和距离确定物体的位置。 </w:t>
      </w:r>
    </w:p>
    <w:p>
      <w:pPr>
        <w:spacing w:line="306" w:lineRule="exact"/>
        <w:ind w:firstLine="420" w:firstLineChars="200"/>
      </w:pPr>
      <w:r>
        <w:rPr>
          <w:rFonts w:ascii="NEU-HZ-S92" w:hAnsi="NEU-HZ-S92"/>
        </w:rPr>
        <w:t>3</w:t>
      </w:r>
      <w:r>
        <w:rPr>
          <w:i/>
        </w:rPr>
        <w:t>.</w:t>
      </w:r>
      <w:r>
        <w:rPr>
          <w:rFonts w:hint="eastAsia"/>
        </w:rPr>
        <w:t>能根据方向和距离描述简单的路线图。</w:t>
      </w:r>
    </w:p>
    <w:p>
      <w:pPr>
        <w:spacing w:line="306" w:lineRule="exact"/>
        <w:ind w:firstLine="420" w:firstLineChars="200"/>
      </w:pPr>
      <w:r>
        <w:rPr>
          <w:rFonts w:ascii="NEU-HZ-S92" w:hAnsi="NEU-HZ-S92"/>
        </w:rPr>
        <w:t>4</w:t>
      </w:r>
      <w:r>
        <w:rPr>
          <w:i/>
        </w:rPr>
        <w:t>.</w:t>
      </w:r>
      <w:r>
        <w:rPr>
          <w:rFonts w:hint="eastAsia"/>
        </w:rPr>
        <w:t>能自建参照系确定物体的位置。</w:t>
      </w:r>
    </w:p>
    <w:p>
      <w:pPr>
        <w:spacing w:line="306" w:lineRule="exact"/>
        <w:ind w:firstLine="420" w:firstLineChars="200"/>
      </w:pPr>
      <w:r>
        <w:rPr>
          <w:rFonts w:hint="eastAsia"/>
        </w:rPr>
        <w:t xml:space="preserve"> </w:t>
      </w:r>
    </w:p>
    <w:p>
      <w:pPr>
        <w:pStyle w:val="5"/>
        <w:spacing w:line="336" w:lineRule="atLeast"/>
      </w:pPr>
      <w:r>
        <w:rPr>
          <w:color w:val="FF00FF"/>
          <w:sz w:val="24"/>
        </w:rPr>
        <w:drawing>
          <wp:inline distT="0" distB="0" distL="114300" distR="114300">
            <wp:extent cx="2459990" cy="222250"/>
            <wp:effectExtent l="0" t="0" r="16510" b="6350"/>
            <wp:docPr id="5" name="图片 5" descr="说明: id:21474989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说明: id:2147498947;FounderCES"/>
                    <pic:cNvPicPr>
                      <a:picLocks noChangeAspect="1"/>
                    </pic:cNvPicPr>
                  </pic:nvPicPr>
                  <pic:blipFill>
                    <a:blip r:embed="rId8"/>
                    <a:stretch>
                      <a:fillRect/>
                    </a:stretch>
                  </pic:blipFill>
                  <pic:spPr>
                    <a:xfrm>
                      <a:off x="0" y="0"/>
                      <a:ext cx="2459990" cy="222250"/>
                    </a:xfrm>
                    <a:prstGeom prst="rect">
                      <a:avLst/>
                    </a:prstGeom>
                    <a:noFill/>
                    <a:ln w="9525">
                      <a:noFill/>
                    </a:ln>
                  </pic:spPr>
                </pic:pic>
              </a:graphicData>
            </a:graphic>
          </wp:inline>
        </w:drawing>
      </w:r>
    </w:p>
    <w:p>
      <w:pPr>
        <w:spacing w:line="306" w:lineRule="exact"/>
        <w:ind w:firstLine="420" w:firstLineChars="200"/>
      </w:pPr>
      <w:r>
        <w:rPr>
          <w:rFonts w:ascii="NEU-HZ-S92" w:hAnsi="NEU-HZ-S92"/>
        </w:rPr>
        <w:t>1</w:t>
      </w:r>
      <w:r>
        <w:rPr>
          <w:i/>
        </w:rPr>
        <w:t>.</w:t>
      </w:r>
      <w:r>
        <w:rPr>
          <w:rFonts w:hint="eastAsia"/>
        </w:rPr>
        <w:t>首先让学生把握“量化”的数学思想。</w:t>
      </w:r>
    </w:p>
    <w:p>
      <w:pPr>
        <w:spacing w:line="306" w:lineRule="exact"/>
        <w:ind w:firstLine="420" w:firstLineChars="200"/>
      </w:pPr>
      <w:r>
        <w:rPr>
          <w:rFonts w:hint="eastAsia"/>
        </w:rPr>
        <w:t>尽管用“东、南、西、北、东南、西南、东北、西北”</w:t>
      </w:r>
      <w:r>
        <w:t>8</w:t>
      </w:r>
      <w:r>
        <w:rPr>
          <w:rFonts w:hint="eastAsia"/>
        </w:rPr>
        <w:t>个方向也能确定物体的位置</w:t>
      </w:r>
      <w:r>
        <w:rPr>
          <w:rFonts w:ascii="方正书宋_GBK" w:hAnsi="方正书宋_GBK"/>
        </w:rPr>
        <w:t>,</w:t>
      </w:r>
      <w:r>
        <w:rPr>
          <w:rFonts w:hint="eastAsia"/>
        </w:rPr>
        <w:t>但从某种意义上讲</w:t>
      </w:r>
      <w:r>
        <w:rPr>
          <w:rFonts w:ascii="方正书宋_GBK" w:hAnsi="方正书宋_GBK"/>
        </w:rPr>
        <w:t>,</w:t>
      </w:r>
      <w:r>
        <w:rPr>
          <w:rFonts w:hint="eastAsia"/>
        </w:rPr>
        <w:t>这种方法描述物体所在的位置是模糊的</w:t>
      </w:r>
      <w:r>
        <w:rPr>
          <w:rFonts w:ascii="方正书宋_GBK" w:hAnsi="方正书宋_GBK"/>
        </w:rPr>
        <w:t>,</w:t>
      </w:r>
      <w:r>
        <w:rPr>
          <w:rFonts w:hint="eastAsia"/>
        </w:rPr>
        <w:t>而方向与距离的结合</w:t>
      </w:r>
      <w:r>
        <w:rPr>
          <w:rFonts w:ascii="方正书宋_GBK" w:hAnsi="方正书宋_GBK"/>
        </w:rPr>
        <w:t>,</w:t>
      </w:r>
      <w:r>
        <w:rPr>
          <w:rFonts w:hint="eastAsia"/>
        </w:rPr>
        <w:t>更能准确地描述物体的位置</w:t>
      </w:r>
      <w:r>
        <w:rPr>
          <w:rFonts w:ascii="方正书宋_GBK" w:hAnsi="方正书宋_GBK"/>
        </w:rPr>
        <w:t>,</w:t>
      </w:r>
      <w:r>
        <w:rPr>
          <w:rFonts w:hint="eastAsia"/>
        </w:rPr>
        <w:t>使物体的位置进一步“量化”。</w:t>
      </w:r>
    </w:p>
    <w:p>
      <w:pPr>
        <w:spacing w:line="306" w:lineRule="exact"/>
        <w:ind w:firstLine="420" w:firstLineChars="200"/>
      </w:pPr>
      <w:r>
        <w:rPr>
          <w:rFonts w:ascii="NEU-HZ-S92" w:hAnsi="NEU-HZ-S92"/>
        </w:rPr>
        <w:t>2</w:t>
      </w:r>
      <w:r>
        <w:rPr>
          <w:i/>
        </w:rPr>
        <w:t>.</w:t>
      </w:r>
      <w:r>
        <w:rPr>
          <w:rFonts w:hint="eastAsia"/>
        </w:rPr>
        <w:t>利用路线图</w:t>
      </w:r>
      <w:r>
        <w:rPr>
          <w:rFonts w:ascii="方正书宋_GBK" w:hAnsi="方正书宋_GBK"/>
        </w:rPr>
        <w:t>,</w:t>
      </w:r>
      <w:r>
        <w:rPr>
          <w:rFonts w:hint="eastAsia"/>
        </w:rPr>
        <w:t>让学生经历认识路线图的过程</w:t>
      </w:r>
      <w:r>
        <w:rPr>
          <w:rFonts w:ascii="方正书宋_GBK" w:hAnsi="方正书宋_GBK"/>
        </w:rPr>
        <w:t>,</w:t>
      </w:r>
      <w:r>
        <w:rPr>
          <w:rFonts w:hint="eastAsia"/>
        </w:rPr>
        <w:t>了解路线图中的知识。提高学生适应现实生活的能力</w:t>
      </w:r>
      <w:r>
        <w:rPr>
          <w:rFonts w:ascii="方正书宋_GBK" w:hAnsi="方正书宋_GBK"/>
        </w:rPr>
        <w:t>,</w:t>
      </w:r>
      <w:r>
        <w:rPr>
          <w:rFonts w:hint="eastAsia"/>
        </w:rPr>
        <w:t>学会怎样出行。</w:t>
      </w:r>
    </w:p>
    <w:p>
      <w:pPr>
        <w:spacing w:line="306" w:lineRule="exact"/>
        <w:ind w:firstLine="420" w:firstLineChars="200"/>
      </w:pPr>
      <w:r>
        <w:rPr>
          <w:rFonts w:ascii="NEU-HZ-S92" w:hAnsi="NEU-HZ-S92"/>
        </w:rPr>
        <w:t>3</w:t>
      </w:r>
      <w:r>
        <w:rPr>
          <w:i/>
        </w:rPr>
        <w:t>.</w:t>
      </w:r>
      <w:r>
        <w:rPr>
          <w:rFonts w:hint="eastAsia"/>
        </w:rPr>
        <w:t>结合生活情境</w:t>
      </w:r>
      <w:r>
        <w:rPr>
          <w:rFonts w:ascii="方正书宋_GBK" w:hAnsi="方正书宋_GBK"/>
        </w:rPr>
        <w:t>,</w:t>
      </w:r>
      <w:r>
        <w:rPr>
          <w:rFonts w:hint="eastAsia"/>
        </w:rPr>
        <w:t>提高学生解决实际问题的能力</w:t>
      </w:r>
      <w:r>
        <w:rPr>
          <w:rFonts w:ascii="方正书宋_GBK" w:hAnsi="方正书宋_GBK"/>
        </w:rPr>
        <w:t>,</w:t>
      </w:r>
      <w:r>
        <w:rPr>
          <w:rFonts w:hint="eastAsia"/>
        </w:rPr>
        <w:t>使学生能根据方向标自建参照系</w:t>
      </w:r>
      <w:r>
        <w:rPr>
          <w:rFonts w:ascii="方正书宋_GBK" w:hAnsi="方正书宋_GBK"/>
        </w:rPr>
        <w:t>,</w:t>
      </w:r>
      <w:r>
        <w:rPr>
          <w:rFonts w:hint="eastAsia"/>
        </w:rPr>
        <w:t>从而确定物体的具体位置。</w:t>
      </w:r>
    </w:p>
    <w:p>
      <w:pPr>
        <w:pStyle w:val="5"/>
        <w:spacing w:line="336" w:lineRule="atLeast"/>
      </w:pPr>
      <w:r>
        <w:rPr>
          <w:color w:val="FF00FF"/>
          <w:sz w:val="24"/>
        </w:rPr>
        <w:drawing>
          <wp:inline distT="0" distB="0" distL="114300" distR="114300">
            <wp:extent cx="2459990" cy="222250"/>
            <wp:effectExtent l="0" t="0" r="16510" b="6350"/>
            <wp:docPr id="6" name="图片 6" descr="说明: id:21474989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说明: id:2147498963;FounderCES"/>
                    <pic:cNvPicPr>
                      <a:picLocks noChangeAspect="1"/>
                    </pic:cNvPicPr>
                  </pic:nvPicPr>
                  <pic:blipFill>
                    <a:blip r:embed="rId9"/>
                    <a:stretch>
                      <a:fillRect/>
                    </a:stretch>
                  </pic:blipFill>
                  <pic:spPr>
                    <a:xfrm>
                      <a:off x="0" y="0"/>
                      <a:ext cx="2459990" cy="222250"/>
                    </a:xfrm>
                    <a:prstGeom prst="rect">
                      <a:avLst/>
                    </a:prstGeom>
                    <a:noFill/>
                    <a:ln w="9525">
                      <a:noFill/>
                    </a:ln>
                  </pic:spPr>
                </pic:pic>
              </a:graphicData>
            </a:graphic>
          </wp:inline>
        </w:drawing>
      </w:r>
    </w:p>
    <w:p>
      <w:pPr>
        <w:spacing w:line="306" w:lineRule="exact"/>
        <w:ind w:firstLine="420" w:firstLineChars="200"/>
      </w:pPr>
      <w:r>
        <w:rPr>
          <w:rFonts w:ascii="NEU-HZ-S92" w:hAnsi="NEU-HZ-S92"/>
        </w:rPr>
        <w:t>1</w:t>
      </w:r>
      <w:r>
        <w:rPr>
          <w:i/>
        </w:rPr>
        <w:t>　</w:t>
      </w:r>
      <w:r>
        <w:rPr>
          <w:rFonts w:hint="eastAsia"/>
        </w:rPr>
        <w:t xml:space="preserve">确定位置 </w:t>
      </w:r>
      <w:r>
        <w:rPr>
          <w:rFonts w:ascii="方正书宋_GBK" w:hAnsi="方正书宋_GBK"/>
        </w:rPr>
        <w:t>(</w:t>
      </w:r>
      <w:r>
        <w:rPr>
          <w:rFonts w:hint="eastAsia"/>
        </w:rPr>
        <w:t>一</w:t>
      </w:r>
      <w:r>
        <w:rPr>
          <w:rFonts w:ascii="方正书宋_GBK" w:hAnsi="方正书宋_GBK"/>
        </w:rPr>
        <w:t>)</w:t>
      </w:r>
      <w:r>
        <w:rPr>
          <w:rFonts w:hint="eastAsia"/>
        </w:rPr>
        <w:t xml:space="preserve"> </w:t>
      </w:r>
      <w:r>
        <w:tab/>
      </w:r>
      <w:r>
        <w:t>1</w:t>
      </w:r>
      <w:r>
        <w:rPr>
          <w:rFonts w:hint="eastAsia"/>
        </w:rPr>
        <w:t>课时</w:t>
      </w:r>
    </w:p>
    <w:p>
      <w:pPr>
        <w:spacing w:line="306" w:lineRule="exact"/>
        <w:ind w:firstLine="420" w:firstLineChars="200"/>
      </w:pPr>
      <w:r>
        <w:rPr>
          <w:rFonts w:ascii="NEU-HZ-S92" w:hAnsi="NEU-HZ-S92"/>
        </w:rPr>
        <w:t>2</w:t>
      </w:r>
      <w:r>
        <w:rPr>
          <w:i/>
        </w:rPr>
        <w:t>　</w:t>
      </w:r>
      <w:r>
        <w:rPr>
          <w:rFonts w:hint="eastAsia"/>
        </w:rPr>
        <w:t xml:space="preserve">确定位置 </w:t>
      </w:r>
      <w:r>
        <w:rPr>
          <w:rFonts w:ascii="方正书宋_GBK" w:hAnsi="方正书宋_GBK"/>
        </w:rPr>
        <w:t>(</w:t>
      </w:r>
      <w:r>
        <w:rPr>
          <w:rFonts w:hint="eastAsia"/>
        </w:rPr>
        <w:t>二</w:t>
      </w:r>
      <w:r>
        <w:rPr>
          <w:rFonts w:ascii="方正书宋_GBK" w:hAnsi="方正书宋_GBK"/>
        </w:rPr>
        <w:t>)</w:t>
      </w:r>
      <w:r>
        <w:rPr>
          <w:rFonts w:hint="eastAsia"/>
        </w:rPr>
        <w:t xml:space="preserve"> </w:t>
      </w:r>
      <w:r>
        <w:tab/>
      </w:r>
      <w:r>
        <w:t>1</w:t>
      </w:r>
      <w:r>
        <w:rPr>
          <w:rFonts w:hint="eastAsia"/>
        </w:rPr>
        <w:t>课时</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NEU-HZ-S92">
    <w:altName w:val="Arial Unicode MS"/>
    <w:panose1 w:val="03000502000000000000"/>
    <w:charset w:val="86"/>
    <w:family w:val="script"/>
    <w:pitch w:val="default"/>
    <w:sig w:usb0="00000000" w:usb1="00000000" w:usb2="000A005E" w:usb3="00000000" w:csb0="003C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1D7B3E"/>
    <w:rsid w:val="1B1D7B3E"/>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一级章节"/>
    <w:basedOn w:val="1"/>
    <w:qFormat/>
    <w:uiPriority w:val="0"/>
    <w:pPr>
      <w:widowControl/>
      <w:spacing w:line="315" w:lineRule="exact"/>
      <w:jc w:val="left"/>
      <w:outlineLvl w:val="1"/>
    </w:pPr>
    <w:rPr>
      <w:rFonts w:ascii="NEU-BZ-S92" w:hAnsi="NEU-BZ-S92" w:eastAsia="方正书宋_GBK"/>
      <w:color w:val="000000"/>
      <w:kern w:val="0"/>
    </w:rPr>
  </w:style>
  <w:style w:type="paragraph" w:customStyle="1" w:styleId="5">
    <w:name w:val="三级章节"/>
    <w:basedOn w:val="1"/>
    <w:qFormat/>
    <w:uiPriority w:val="0"/>
    <w:pPr>
      <w:widowControl/>
      <w:spacing w:line="315" w:lineRule="exact"/>
      <w:jc w:val="left"/>
      <w:outlineLvl w:val="3"/>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2018-08-15T07:58:00Z</dcterms:created>
  <dc:creator>123</dc:creator>
  <cp:lastModifiedBy>123</cp:lastModifiedBy>
  <dcterms:modified xsi:type="dcterms:W3CDTF">2018-08-15T07:59:26Z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